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【全环境立德树人】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恰逢春意浓 实践促成长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——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泰安市实验学校2020级开展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校外劳动实践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0" w:right="0" w:firstLine="0"/>
        <w:rPr>
          <w:rFonts w:hint="eastAsia" w:ascii="仿宋" w:hAnsi="仿宋" w:eastAsia="仿宋" w:cs="仿宋"/>
          <w:sz w:val="28"/>
          <w:szCs w:val="28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999999"/>
          <w:spacing w:val="0"/>
        </w:rPr>
        <w:t>泰山区融媒体中心2024-04-24 20:04发表于山东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为让学生走向自然，亲历劳动，感受生活，</w:t>
      </w:r>
      <w:r>
        <w:rPr>
          <w:rFonts w:hint="eastAsia" w:ascii="仿宋_GB2312" w:hAnsi="仿宋_GB2312" w:eastAsia="仿宋_GB2312" w:cs="仿宋_GB2312"/>
          <w:sz w:val="28"/>
          <w:szCs w:val="28"/>
        </w:rPr>
        <w:t>提高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劳动</w:t>
      </w:r>
      <w:r>
        <w:rPr>
          <w:rFonts w:hint="eastAsia" w:ascii="仿宋_GB2312" w:hAnsi="仿宋_GB2312" w:eastAsia="仿宋_GB2312" w:cs="仿宋_GB2312"/>
          <w:sz w:val="28"/>
          <w:szCs w:val="28"/>
        </w:rPr>
        <w:t>实践能力，促进学生全面发展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4月18日至19日，泰安市实验学校四年级学生在森辉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庄园劳动实践</w:t>
      </w:r>
      <w:r>
        <w:rPr>
          <w:rFonts w:hint="eastAsia" w:ascii="仿宋_GB2312" w:hAnsi="仿宋_GB2312" w:eastAsia="仿宋_GB2312" w:cs="仿宋_GB2312"/>
          <w:sz w:val="28"/>
          <w:szCs w:val="28"/>
        </w:rPr>
        <w:t>基地开展为期两天的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校外劳动实践</w:t>
      </w:r>
      <w:r>
        <w:rPr>
          <w:rFonts w:hint="eastAsia" w:ascii="仿宋_GB2312" w:hAnsi="仿宋_GB2312" w:eastAsia="仿宋_GB2312" w:cs="仿宋_GB2312"/>
          <w:sz w:val="28"/>
          <w:szCs w:val="28"/>
        </w:rPr>
        <w:t>活动。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早上，学生们整装待发，满怀期待，乘车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抵</w:t>
      </w:r>
      <w:r>
        <w:rPr>
          <w:rFonts w:hint="eastAsia" w:ascii="仿宋_GB2312" w:hAnsi="仿宋_GB2312" w:eastAsia="仿宋_GB2312" w:cs="仿宋_GB2312"/>
          <w:sz w:val="28"/>
          <w:szCs w:val="28"/>
        </w:rPr>
        <w:t>达森辉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庄园劳动实践</w:t>
      </w:r>
      <w:r>
        <w:rPr>
          <w:rFonts w:hint="eastAsia" w:ascii="仿宋_GB2312" w:hAnsi="仿宋_GB2312" w:eastAsia="仿宋_GB2312" w:cs="仿宋_GB2312"/>
          <w:sz w:val="28"/>
          <w:szCs w:val="28"/>
        </w:rPr>
        <w:t>基地。在基地教官的主持下召开庄严而隆重的开营仪式，学校党委书记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程</w:t>
      </w:r>
      <w:r>
        <w:rPr>
          <w:rFonts w:hint="eastAsia" w:ascii="仿宋_GB2312" w:hAnsi="仿宋_GB2312" w:eastAsia="仿宋_GB2312" w:cs="仿宋_GB2312"/>
          <w:sz w:val="28"/>
          <w:szCs w:val="28"/>
        </w:rPr>
        <w:t>航鼓励学生积极参与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校外劳动实践</w:t>
      </w:r>
      <w:r>
        <w:rPr>
          <w:rFonts w:hint="eastAsia" w:ascii="仿宋_GB2312" w:hAnsi="仿宋_GB2312" w:eastAsia="仿宋_GB2312" w:cs="仿宋_GB2312"/>
          <w:sz w:val="28"/>
          <w:szCs w:val="28"/>
        </w:rPr>
        <w:t>活动并提出具体要求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学生代表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王萧霏</w:t>
      </w:r>
      <w:r>
        <w:rPr>
          <w:rFonts w:hint="eastAsia" w:ascii="仿宋_GB2312" w:hAnsi="仿宋_GB2312" w:eastAsia="仿宋_GB2312" w:cs="仿宋_GB2312"/>
          <w:sz w:val="28"/>
          <w:szCs w:val="28"/>
        </w:rPr>
        <w:t>进行表态发言，表达了对活动的期待和决心。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59070" cy="3514090"/>
            <wp:effectExtent l="0" t="0" r="17780" b="10160"/>
            <wp:docPr id="1" name="图片 1" descr="7f694150c29dd18a54a36ede8169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694150c29dd18a54a36ede8169a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校外劳动实践活动课程丰富多彩，形式新颖，涉及农耕体验、农家生活实践、帐篷搭建、传统射艺、手工花样馒头、植物拓染等，同学们热情高涨，在教官的亲切指导下，自己搭建帐篷、整理内务，在实践中提高了动手能力，学会了独立思考和团队协作。晚上，一场热烈隆重的篝火晚会将活动推向高潮，同学们围火起舞，在欢乐的海洋里尽情释放自我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0500" cy="3513455"/>
            <wp:effectExtent l="0" t="0" r="6350" b="10795"/>
            <wp:docPr id="2" name="图片 2" descr="8b3582a0deaa27ce6897f4b6ae1d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3582a0deaa27ce6897f4b6ae1d3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045ed0190d26c29185323c64c7de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5ed0190d26c29185323c64c7de1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534410"/>
            <wp:effectExtent l="0" t="0" r="10160" b="8890"/>
            <wp:docPr id="4" name="图片 4" descr="825de55cf1ca9a593d1c8871ce82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5de55cf1ca9a593d1c8871ce82f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0500" cy="3513455"/>
            <wp:effectExtent l="0" t="0" r="6350" b="10795"/>
            <wp:docPr id="5" name="图片 5" descr="a9fc14b12ac10eed03e93d5ec5b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fc14b12ac10eed03e93d5ec5b11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0500" cy="3513455"/>
            <wp:effectExtent l="0" t="0" r="6350" b="10795"/>
            <wp:docPr id="6" name="图片 6" descr="2aa2a7113f3680a125b1edede46a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a2a7113f3680a125b1edede46ad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研有所思，学有所获。通过此次校外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劳动</w:t>
      </w:r>
      <w:r>
        <w:rPr>
          <w:rFonts w:hint="eastAsia" w:ascii="仿宋_GB2312" w:hAnsi="仿宋_GB2312" w:eastAsia="仿宋_GB2312" w:cs="仿宋_GB2312"/>
          <w:sz w:val="28"/>
          <w:szCs w:val="28"/>
        </w:rPr>
        <w:t>实践，同学们不仅领略了大自然的魅力，感受了春意盎然的气息，同时也开阔了眼界，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磨练坚强</w:t>
      </w:r>
      <w:r>
        <w:rPr>
          <w:rFonts w:hint="eastAsia" w:ascii="仿宋_GB2312" w:hAnsi="仿宋_GB2312" w:eastAsia="仿宋_GB2312" w:cs="仿宋_GB2312"/>
          <w:sz w:val="28"/>
          <w:szCs w:val="28"/>
        </w:rPr>
        <w:t>意志，增强了社会责任感和综合实践能力，全面提高了自身综合素质。同学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们将带着这份沉甸甸的收获，开启更加美好的未来。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MzAxMDE3MjY0ZTJhMDI2NGQyNzFmZDU1MjU4OTYifQ=="/>
  </w:docVars>
  <w:rsids>
    <w:rsidRoot w:val="00000000"/>
    <w:rsid w:val="15775ADE"/>
    <w:rsid w:val="21B82B30"/>
    <w:rsid w:val="22E006FE"/>
    <w:rsid w:val="2CB60AEA"/>
    <w:rsid w:val="5A8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2024-04-22T03:15:00Z</dcterms:created>
  <dc:creator>Administrator</dc:creator>
  <cp:lastModifiedBy>Administrator</cp:lastModifiedBy>
  <dcterms:modified xsi:type="dcterms:W3CDTF">2024-05-28T10:11:11Z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64CFA3A0507140E89B4D20B5B1E9866D_13</vt:lpwstr>
  </property>
</Properties>
</file>